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before="0" w:line="240" w:lineRule="auto"/>
        <w:contextualSpacing w:val="0"/>
        <w:jc w:val="center"/>
      </w:pPr>
      <w:r w:rsidDel="00000000" w:rsidR="00000000" w:rsidRPr="00000000">
        <w:rPr>
          <w:b w:val="1"/>
          <w:rtl w:val="0"/>
        </w:rPr>
        <w:t xml:space="preserve">2016 Kona Coffee Cupping Competition </w:t>
      </w:r>
    </w:p>
    <w:p w:rsidR="00000000" w:rsidDel="00000000" w:rsidP="00000000" w:rsidRDefault="00000000" w:rsidRPr="00000000">
      <w:pPr>
        <w:spacing w:before="0" w:line="240" w:lineRule="auto"/>
        <w:contextualSpacing w:val="0"/>
        <w:jc w:val="center"/>
      </w:pPr>
      <w:r w:rsidDel="00000000" w:rsidR="00000000" w:rsidRPr="00000000">
        <w:rPr>
          <w:b w:val="1"/>
          <w:rtl w:val="0"/>
        </w:rPr>
        <w:t xml:space="preserve">Official Rules for </w:t>
      </w:r>
      <w:r w:rsidDel="00000000" w:rsidR="00000000" w:rsidRPr="00000000">
        <w:rPr>
          <w:b w:val="1"/>
          <w:u w:val="single"/>
          <w:rtl w:val="0"/>
        </w:rPr>
        <w:t xml:space="preserve">CROWN</w:t>
      </w:r>
      <w:r w:rsidDel="00000000" w:rsidR="00000000" w:rsidRPr="00000000">
        <w:rPr>
          <w:b w:val="1"/>
          <w:rtl w:val="0"/>
        </w:rPr>
        <w:t xml:space="preserve"> competition</w:t>
      </w:r>
    </w:p>
    <w:p w:rsidR="00000000" w:rsidDel="00000000" w:rsidP="00000000" w:rsidRDefault="00000000" w:rsidRPr="00000000">
      <w:pPr>
        <w:keepNext w:val="0"/>
        <w:keepLines w:val="0"/>
        <w:widowControl w:val="0"/>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(1) All coffee entered must be 100% Kona coffee, grown solely in the district of Kona, Hawaii.  State law requires that any coffee labeled as Kona coffee must be of grade prime or better.  The HDOA certification stamp is not required but any coffee that does not meet minimum quality standards will be disqualified.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(2) </w:t>
      </w:r>
      <w:r w:rsidDel="00000000" w:rsidR="00000000" w:rsidRPr="00000000">
        <w:rPr>
          <w:rtl w:val="0"/>
        </w:rPr>
        <w:t xml:space="preserve">Only </w:t>
      </w:r>
      <w:r w:rsidDel="00000000" w:rsidR="00000000" w:rsidRPr="00000000">
        <w:rPr>
          <w:b w:val="1"/>
          <w:rtl w:val="0"/>
        </w:rPr>
        <w:t xml:space="preserve">growers </w:t>
      </w:r>
      <w:r w:rsidDel="00000000" w:rsidR="00000000" w:rsidRPr="00000000">
        <w:rPr>
          <w:rtl w:val="0"/>
        </w:rPr>
        <w:t xml:space="preserve">or </w:t>
      </w:r>
      <w:r w:rsidDel="00000000" w:rsidR="00000000" w:rsidRPr="00000000">
        <w:rPr>
          <w:b w:val="1"/>
          <w:rtl w:val="0"/>
        </w:rPr>
        <w:t xml:space="preserve">processors </w:t>
      </w:r>
      <w:r w:rsidDel="00000000" w:rsidR="00000000" w:rsidRPr="00000000">
        <w:rPr>
          <w:rtl w:val="0"/>
        </w:rPr>
        <w:t xml:space="preserve">of Kona coffee may enter the Crown competition.  Coffee may be grown by entrant or purchased from other Kona coffee farms.  Corporate brands and multi-estate coffees are eligible as long as they are 100% Kona.  Coffee may be entered under the name of the farm owner, farm manager, farm name or corporation.  Only one entry per brand name.  Contestants may enter either the Crown or the Classic competition, not both.   Multiple entries by a single entity will be disqualified.</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(3) Entries for the Crown competition must be submitted by appointment.  Please email </w:t>
      </w:r>
      <w:hyperlink r:id="rId5">
        <w:r w:rsidDel="00000000" w:rsidR="00000000" w:rsidRPr="00000000">
          <w:rPr>
            <w:color w:val="1155cc"/>
            <w:u w:val="single"/>
            <w:rtl w:val="0"/>
          </w:rPr>
          <w:t xml:space="preserve">cupping@KonaCoffeeCouncil.com</w:t>
        </w:r>
      </w:hyperlink>
      <w:r w:rsidDel="00000000" w:rsidR="00000000" w:rsidRPr="00000000">
        <w:rPr>
          <w:rtl w:val="0"/>
        </w:rPr>
        <w:t xml:space="preserve"> or call Gary Strawn at 808-324-1725 to make arrangements.  </w:t>
      </w:r>
      <w:r w:rsidDel="00000000" w:rsidR="00000000" w:rsidRPr="00000000">
        <w:rPr>
          <w:b w:val="1"/>
          <w:rtl w:val="0"/>
        </w:rPr>
        <w:t xml:space="preserve">Submission deadline is October 28</w:t>
      </w:r>
      <w:r w:rsidDel="00000000" w:rsidR="00000000" w:rsidRPr="00000000">
        <w:rPr>
          <w:rtl w:val="0"/>
        </w:rPr>
        <w:t xml:space="preserve">.</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(4) A batch of at least </w:t>
      </w:r>
      <w:r w:rsidDel="00000000" w:rsidR="00000000" w:rsidRPr="00000000">
        <w:rPr>
          <w:b w:val="1"/>
          <w:rtl w:val="0"/>
        </w:rPr>
        <w:t xml:space="preserve">1000 pounds of green bean</w:t>
      </w:r>
      <w:r w:rsidDel="00000000" w:rsidR="00000000" w:rsidRPr="00000000">
        <w:rPr>
          <w:rtl w:val="0"/>
        </w:rPr>
        <w:t xml:space="preserve"> coffee must be reserved for the competition.  The green beans must be graded Number One (#17 screen) or better and must meet all Hawaii state standards for certified 100% Kona green bean coffee.  Coffee will be sampled by a competition representative at the mill of their choice.  One bag will be opened so a </w:t>
      </w:r>
      <w:r w:rsidDel="00000000" w:rsidR="00000000" w:rsidRPr="00000000">
        <w:rPr>
          <w:b w:val="1"/>
          <w:rtl w:val="0"/>
        </w:rPr>
        <w:t xml:space="preserve">five (5) pound sample</w:t>
      </w:r>
      <w:r w:rsidDel="00000000" w:rsidR="00000000" w:rsidRPr="00000000">
        <w:rPr>
          <w:rtl w:val="0"/>
        </w:rPr>
        <w:t xml:space="preserve"> can be taken for the competition.  The bag will then be re-closed and all bags will be sealed and marked for the competition.  Only the five pound sample will be used for the competition, the remainder of the coffee must remain in the custody of the owner until after the competition and be held in reserve for possible purchase by the contest sponsor (see item 7 below).</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(5) All submissions will be marked with an anonymous number so no judges or contest officials will know which coffee is which.  The preliminary round of judging will occur on Wednesday, </w:t>
      </w:r>
      <w:r w:rsidDel="00000000" w:rsidR="00000000" w:rsidRPr="00000000">
        <w:rPr>
          <w:b w:val="1"/>
          <w:rtl w:val="0"/>
        </w:rPr>
        <w:t xml:space="preserve">November 9th from 9am - 2pm at the Keauhou Shopping Center</w:t>
      </w:r>
      <w:r w:rsidDel="00000000" w:rsidR="00000000" w:rsidRPr="00000000">
        <w:rPr>
          <w:rtl w:val="0"/>
        </w:rPr>
        <w:t xml:space="preserve"> in the central courtyard.   Five (5) finalist will be selected by the judges.  The names of the finalists will be revealed at the event.  Any finalists not present will be notified by phone.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(6) Coffee that makes the finals will be coded with a new anonymous number.  The final round of judging will occur on Thursday, November 10th from 9am - 2pm at the same location.  The top five finalists will be announced immediately after the cupping.  The top three winners will be announced at the Kona Coffee Council Annual Dinner and Auction following the cupping.  The top five finalists will receive free tickets to the dinner.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(7) </w:t>
      </w:r>
      <w:r w:rsidDel="00000000" w:rsidR="00000000" w:rsidRPr="00000000">
        <w:rPr>
          <w:b w:val="1"/>
          <w:rtl w:val="0"/>
        </w:rPr>
        <w:t xml:space="preserve">UCC reserves the right to purchase some or all of the first, second or third place coffee</w:t>
      </w:r>
      <w:r w:rsidDel="00000000" w:rsidR="00000000" w:rsidRPr="00000000">
        <w:rPr>
          <w:rtl w:val="0"/>
        </w:rPr>
        <w:t xml:space="preserve"> at fair market value.  Terms of sale will be net 30 days from the date of the cupping finals.</w:t>
      </w:r>
    </w:p>
    <w:p w:rsidR="00000000" w:rsidDel="00000000" w:rsidP="00000000" w:rsidRDefault="00000000" w:rsidRPr="00000000">
      <w:pPr>
        <w:keepNext w:val="0"/>
        <w:keepLines w:val="0"/>
        <w:widowControl w:val="0"/>
        <w:contextualSpacing w:val="0"/>
      </w:pPr>
      <w:r w:rsidDel="00000000" w:rsidR="00000000" w:rsidRPr="00000000">
        <w:rPr>
          <w:rtl w:val="0"/>
        </w:rPr>
      </w:r>
    </w:p>
    <w:p w:rsidR="00000000" w:rsidDel="00000000" w:rsidP="00000000" w:rsidRDefault="00000000" w:rsidRPr="00000000">
      <w:pPr>
        <w:keepNext w:val="0"/>
        <w:keepLines w:val="0"/>
        <w:widowControl w:val="0"/>
        <w:contextualSpacing w:val="0"/>
      </w:pPr>
      <w:r w:rsidDel="00000000" w:rsidR="00000000" w:rsidRPr="00000000">
        <w:rPr>
          <w:rtl w:val="0"/>
        </w:rPr>
        <w:t xml:space="preserve">(8) Any coffee not used for the competition may be picked up at CTAHR’s Kainaliu Extension Office the week after the event, November 17th - 19th, 11am - 4pm.  All unclaimed coffee will be used for fundraising for CBB mitigation.</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36"/>
      <w:szCs w:val="36"/>
    </w:rPr>
  </w:style>
  <w:style w:type="paragraph" w:styleId="Heading2">
    <w:name w:val="heading 2"/>
    <w:basedOn w:val="Normal"/>
    <w:next w:val="Normal"/>
    <w:pPr>
      <w:keepNext w:val="1"/>
      <w:keepLines w:val="1"/>
      <w:spacing w:after="80" w:before="360" w:lineRule="auto"/>
      <w:contextualSpacing w:val="1"/>
    </w:pPr>
    <w:rPr>
      <w:b w:val="1"/>
      <w:sz w:val="28"/>
      <w:szCs w:val="28"/>
    </w:rPr>
  </w:style>
  <w:style w:type="paragraph" w:styleId="Heading3">
    <w:name w:val="heading 3"/>
    <w:basedOn w:val="Normal"/>
    <w:next w:val="Normal"/>
    <w:pPr>
      <w:keepNext w:val="1"/>
      <w:keepLines w:val="1"/>
      <w:spacing w:after="80" w:before="280" w:lineRule="auto"/>
      <w:contextualSpacing w:val="1"/>
    </w:pPr>
    <w:rPr>
      <w:b w:val="1"/>
      <w:color w:val="666666"/>
      <w:sz w:val="24"/>
      <w:szCs w:val="24"/>
    </w:rPr>
  </w:style>
  <w:style w:type="paragraph" w:styleId="Heading4">
    <w:name w:val="heading 4"/>
    <w:basedOn w:val="Normal"/>
    <w:next w:val="Normal"/>
    <w:pPr>
      <w:keepNext w:val="1"/>
      <w:keepLines w:val="1"/>
      <w:spacing w:after="40" w:before="240" w:lineRule="auto"/>
      <w:contextualSpacing w:val="1"/>
    </w:pPr>
    <w:rPr>
      <w:i w:val="1"/>
      <w:color w:val="666666"/>
      <w:sz w:val="22"/>
      <w:szCs w:val="22"/>
    </w:rPr>
  </w:style>
  <w:style w:type="paragraph" w:styleId="Heading5">
    <w:name w:val="heading 5"/>
    <w:basedOn w:val="Normal"/>
    <w:next w:val="Normal"/>
    <w:pPr>
      <w:keepNext w:val="1"/>
      <w:keepLines w:val="1"/>
      <w:spacing w:after="40" w:before="220" w:lineRule="auto"/>
      <w:contextualSpacing w:val="1"/>
    </w:pPr>
    <w:rPr>
      <w:b w:val="1"/>
      <w:color w:val="666666"/>
      <w:sz w:val="20"/>
      <w:szCs w:val="20"/>
    </w:rPr>
  </w:style>
  <w:style w:type="paragraph" w:styleId="Heading6">
    <w:name w:val="heading 6"/>
    <w:basedOn w:val="Normal"/>
    <w:next w:val="Normal"/>
    <w:pPr>
      <w:keepNext w:val="1"/>
      <w:keepLines w:val="1"/>
      <w:spacing w:after="40" w:before="200" w:lineRule="auto"/>
      <w:contextualSpacing w:val="1"/>
    </w:pPr>
    <w:rPr>
      <w:i w:val="1"/>
      <w:color w:val="666666"/>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mailto:cupping@KonaCoffeeCouncil.com" TargetMode="External"/></Relationships>
</file>